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DFCCC" w14:textId="2E6B3406" w:rsidR="00221FB5" w:rsidRPr="00957540" w:rsidRDefault="00957540" w:rsidP="00635F50">
      <w:pPr>
        <w:pStyle w:val="Antrat1"/>
        <w:jc w:val="center"/>
        <w:rPr>
          <w:rFonts w:ascii="Times New Roman" w:hAnsi="Times New Roman" w:cs="Times New Roman"/>
          <w:color w:val="auto"/>
        </w:rPr>
      </w:pPr>
      <w:r w:rsidRPr="00957540">
        <w:rPr>
          <w:rFonts w:ascii="Times New Roman" w:hAnsi="Times New Roman" w:cs="Times New Roman"/>
          <w:color w:val="auto"/>
        </w:rPr>
        <w:t>PRIĖMIMO-PERDAVIMO (PATIKROS) AKTAS</w:t>
      </w:r>
    </w:p>
    <w:p w14:paraId="65B22515" w14:textId="77777777" w:rsidR="00635F50" w:rsidRPr="00957540" w:rsidRDefault="00635F50" w:rsidP="00635F50">
      <w:pPr>
        <w:rPr>
          <w:rFonts w:ascii="Times New Roman" w:hAnsi="Times New Roman" w:cs="Times New Roman"/>
        </w:rPr>
      </w:pPr>
    </w:p>
    <w:p w14:paraId="0C08122D" w14:textId="3D19015E" w:rsidR="00221FB5" w:rsidRPr="00957540" w:rsidRDefault="00000000">
      <w:pPr>
        <w:rPr>
          <w:rFonts w:ascii="Times New Roman" w:hAnsi="Times New Roman" w:cs="Times New Roman"/>
          <w:sz w:val="24"/>
          <w:szCs w:val="24"/>
        </w:rPr>
      </w:pPr>
      <w:r w:rsidRPr="00957540">
        <w:rPr>
          <w:rFonts w:ascii="Times New Roman" w:hAnsi="Times New Roman" w:cs="Times New Roman"/>
          <w:sz w:val="24"/>
          <w:szCs w:val="24"/>
        </w:rPr>
        <w:t>Šis aktas naudojamas pristatyt</w:t>
      </w:r>
      <w:r w:rsidR="00635F50" w:rsidRPr="00957540">
        <w:rPr>
          <w:rFonts w:ascii="Times New Roman" w:hAnsi="Times New Roman" w:cs="Times New Roman"/>
          <w:sz w:val="24"/>
          <w:szCs w:val="24"/>
        </w:rPr>
        <w:t>o</w:t>
      </w:r>
      <w:r w:rsidRPr="00957540">
        <w:rPr>
          <w:rFonts w:ascii="Times New Roman" w:hAnsi="Times New Roman" w:cs="Times New Roman"/>
          <w:sz w:val="24"/>
          <w:szCs w:val="24"/>
        </w:rPr>
        <w:t xml:space="preserve"> </w:t>
      </w:r>
      <w:r w:rsidR="004D4BC5">
        <w:rPr>
          <w:rFonts w:ascii="Times New Roman" w:hAnsi="Times New Roman" w:cs="Times New Roman"/>
          <w:sz w:val="24"/>
          <w:szCs w:val="24"/>
        </w:rPr>
        <w:t>gaisrinio</w:t>
      </w:r>
      <w:r w:rsidRPr="00957540">
        <w:rPr>
          <w:rFonts w:ascii="Times New Roman" w:hAnsi="Times New Roman" w:cs="Times New Roman"/>
          <w:sz w:val="24"/>
          <w:szCs w:val="24"/>
        </w:rPr>
        <w:t xml:space="preserve"> automobili</w:t>
      </w:r>
      <w:r w:rsidR="006B5402">
        <w:rPr>
          <w:rFonts w:ascii="Times New Roman" w:hAnsi="Times New Roman" w:cs="Times New Roman"/>
          <w:sz w:val="24"/>
          <w:szCs w:val="24"/>
        </w:rPr>
        <w:t xml:space="preserve">o </w:t>
      </w:r>
      <w:r w:rsidRPr="00957540">
        <w:rPr>
          <w:rFonts w:ascii="Times New Roman" w:hAnsi="Times New Roman" w:cs="Times New Roman"/>
          <w:sz w:val="24"/>
          <w:szCs w:val="24"/>
        </w:rPr>
        <w:t>patikrai. Vertinama faktinė atitiktis pristatymo metu.</w:t>
      </w:r>
    </w:p>
    <w:p w14:paraId="2CAE09C3" w14:textId="77777777" w:rsidR="00221FB5" w:rsidRPr="00957540" w:rsidRDefault="00000000">
      <w:pPr>
        <w:pStyle w:val="Antrat2"/>
        <w:rPr>
          <w:rFonts w:ascii="Times New Roman" w:hAnsi="Times New Roman" w:cs="Times New Roman"/>
          <w:color w:val="auto"/>
        </w:rPr>
      </w:pPr>
      <w:r w:rsidRPr="00957540">
        <w:rPr>
          <w:rFonts w:ascii="Times New Roman" w:hAnsi="Times New Roman" w:cs="Times New Roman"/>
          <w:color w:val="auto"/>
        </w:rPr>
        <w:t>1. Bendrieji duomenys</w:t>
      </w:r>
    </w:p>
    <w:p w14:paraId="2BB94745" w14:textId="77777777" w:rsidR="00221FB5" w:rsidRPr="00957540" w:rsidRDefault="00000000">
      <w:pPr>
        <w:rPr>
          <w:rFonts w:ascii="Times New Roman" w:hAnsi="Times New Roman" w:cs="Times New Roman"/>
        </w:rPr>
      </w:pPr>
      <w:r w:rsidRPr="00957540">
        <w:rPr>
          <w:rFonts w:ascii="Times New Roman" w:hAnsi="Times New Roman" w:cs="Times New Roman"/>
        </w:rPr>
        <w:t>Pirkėjas: ____________________________</w:t>
      </w:r>
    </w:p>
    <w:p w14:paraId="7DEFFC34" w14:textId="77777777" w:rsidR="00221FB5" w:rsidRPr="00957540" w:rsidRDefault="00000000">
      <w:pPr>
        <w:rPr>
          <w:rFonts w:ascii="Times New Roman" w:hAnsi="Times New Roman" w:cs="Times New Roman"/>
        </w:rPr>
      </w:pPr>
      <w:r w:rsidRPr="00957540">
        <w:rPr>
          <w:rFonts w:ascii="Times New Roman" w:hAnsi="Times New Roman" w:cs="Times New Roman"/>
        </w:rPr>
        <w:t>Tiekėjas: ____________________________</w:t>
      </w:r>
    </w:p>
    <w:p w14:paraId="7AAB446F" w14:textId="77777777" w:rsidR="00221FB5" w:rsidRPr="00957540" w:rsidRDefault="00000000">
      <w:pPr>
        <w:rPr>
          <w:rFonts w:ascii="Times New Roman" w:hAnsi="Times New Roman" w:cs="Times New Roman"/>
        </w:rPr>
      </w:pPr>
      <w:r w:rsidRPr="00957540">
        <w:rPr>
          <w:rFonts w:ascii="Times New Roman" w:hAnsi="Times New Roman" w:cs="Times New Roman"/>
        </w:rPr>
        <w:t>Automobilio markė/modelis: ____________________________</w:t>
      </w:r>
    </w:p>
    <w:p w14:paraId="176D45BF" w14:textId="77777777" w:rsidR="00221FB5" w:rsidRPr="00957540" w:rsidRDefault="00000000">
      <w:pPr>
        <w:rPr>
          <w:rFonts w:ascii="Times New Roman" w:hAnsi="Times New Roman" w:cs="Times New Roman"/>
        </w:rPr>
      </w:pPr>
      <w:r w:rsidRPr="00957540">
        <w:rPr>
          <w:rFonts w:ascii="Times New Roman" w:hAnsi="Times New Roman" w:cs="Times New Roman"/>
        </w:rPr>
        <w:t>VIN numeris: ____________________________</w:t>
      </w:r>
    </w:p>
    <w:p w14:paraId="561967C2" w14:textId="77777777" w:rsidR="00221FB5" w:rsidRPr="00957540" w:rsidRDefault="00000000">
      <w:pPr>
        <w:rPr>
          <w:rFonts w:ascii="Times New Roman" w:hAnsi="Times New Roman" w:cs="Times New Roman"/>
        </w:rPr>
      </w:pPr>
      <w:r w:rsidRPr="00957540">
        <w:rPr>
          <w:rFonts w:ascii="Times New Roman" w:hAnsi="Times New Roman" w:cs="Times New Roman"/>
        </w:rPr>
        <w:t>Pristatymo data: ____________________________</w:t>
      </w:r>
    </w:p>
    <w:p w14:paraId="27AE603C" w14:textId="77777777" w:rsidR="00221FB5" w:rsidRPr="00957540" w:rsidRDefault="00000000">
      <w:pPr>
        <w:pStyle w:val="Antrat2"/>
        <w:rPr>
          <w:rFonts w:ascii="Times New Roman" w:hAnsi="Times New Roman" w:cs="Times New Roman"/>
          <w:color w:val="auto"/>
        </w:rPr>
      </w:pPr>
      <w:r w:rsidRPr="00957540">
        <w:rPr>
          <w:rFonts w:ascii="Times New Roman" w:hAnsi="Times New Roman" w:cs="Times New Roman"/>
          <w:color w:val="auto"/>
        </w:rPr>
        <w:t>2. Dokumentų patikra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824"/>
        <w:gridCol w:w="2880"/>
      </w:tblGrid>
      <w:tr w:rsidR="00221FB5" w:rsidRPr="00957540" w14:paraId="6A2F4BBC" w14:textId="77777777" w:rsidTr="00957540">
        <w:tc>
          <w:tcPr>
            <w:tcW w:w="3936" w:type="dxa"/>
          </w:tcPr>
          <w:p w14:paraId="67AEA0B5" w14:textId="77777777" w:rsidR="00221FB5" w:rsidRPr="00957540" w:rsidRDefault="00000000">
            <w:pPr>
              <w:rPr>
                <w:rFonts w:ascii="Times New Roman" w:hAnsi="Times New Roman" w:cs="Times New Roman"/>
              </w:rPr>
            </w:pPr>
            <w:r w:rsidRPr="00957540">
              <w:rPr>
                <w:rFonts w:ascii="Times New Roman" w:hAnsi="Times New Roman" w:cs="Times New Roman"/>
              </w:rPr>
              <w:t>Dokumentas</w:t>
            </w:r>
          </w:p>
        </w:tc>
        <w:tc>
          <w:tcPr>
            <w:tcW w:w="1824" w:type="dxa"/>
          </w:tcPr>
          <w:p w14:paraId="31582176" w14:textId="77777777" w:rsidR="00221FB5" w:rsidRPr="00957540" w:rsidRDefault="00000000">
            <w:pPr>
              <w:rPr>
                <w:rFonts w:ascii="Times New Roman" w:hAnsi="Times New Roman" w:cs="Times New Roman"/>
              </w:rPr>
            </w:pPr>
            <w:r w:rsidRPr="00957540">
              <w:rPr>
                <w:rFonts w:ascii="Times New Roman" w:hAnsi="Times New Roman" w:cs="Times New Roman"/>
              </w:rPr>
              <w:t>Pateikta</w:t>
            </w:r>
          </w:p>
        </w:tc>
        <w:tc>
          <w:tcPr>
            <w:tcW w:w="2880" w:type="dxa"/>
          </w:tcPr>
          <w:p w14:paraId="1D088050" w14:textId="77777777" w:rsidR="00221FB5" w:rsidRPr="00957540" w:rsidRDefault="00000000">
            <w:pPr>
              <w:rPr>
                <w:rFonts w:ascii="Times New Roman" w:hAnsi="Times New Roman" w:cs="Times New Roman"/>
              </w:rPr>
            </w:pPr>
            <w:r w:rsidRPr="00957540">
              <w:rPr>
                <w:rFonts w:ascii="Times New Roman" w:hAnsi="Times New Roman" w:cs="Times New Roman"/>
              </w:rPr>
              <w:t>Pastabos</w:t>
            </w:r>
          </w:p>
        </w:tc>
      </w:tr>
      <w:tr w:rsidR="00221FB5" w:rsidRPr="00957540" w14:paraId="79B3D84E" w14:textId="77777777" w:rsidTr="00957540">
        <w:tc>
          <w:tcPr>
            <w:tcW w:w="3936" w:type="dxa"/>
          </w:tcPr>
          <w:p w14:paraId="337960DC" w14:textId="0142ADA3" w:rsidR="00221FB5" w:rsidRPr="00957540" w:rsidRDefault="00000000">
            <w:pPr>
              <w:rPr>
                <w:rFonts w:ascii="Times New Roman" w:hAnsi="Times New Roman" w:cs="Times New Roman"/>
              </w:rPr>
            </w:pPr>
            <w:r w:rsidRPr="00957540">
              <w:rPr>
                <w:rFonts w:ascii="Times New Roman" w:hAnsi="Times New Roman" w:cs="Times New Roman"/>
              </w:rPr>
              <w:t>Registracija PO vardu</w:t>
            </w:r>
          </w:p>
        </w:tc>
        <w:tc>
          <w:tcPr>
            <w:tcW w:w="1824" w:type="dxa"/>
          </w:tcPr>
          <w:p w14:paraId="5285B189" w14:textId="77777777" w:rsidR="00221FB5" w:rsidRPr="00957540" w:rsidRDefault="00000000">
            <w:pPr>
              <w:rPr>
                <w:rFonts w:ascii="Times New Roman" w:hAnsi="Times New Roman" w:cs="Times New Roman"/>
              </w:rPr>
            </w:pPr>
            <w:r w:rsidRPr="00957540">
              <w:rPr>
                <w:rFonts w:ascii="Times New Roman" w:hAnsi="Times New Roman" w:cs="Times New Roman"/>
              </w:rPr>
              <w:t>Taip / Ne</w:t>
            </w:r>
          </w:p>
        </w:tc>
        <w:tc>
          <w:tcPr>
            <w:tcW w:w="2880" w:type="dxa"/>
          </w:tcPr>
          <w:p w14:paraId="6DF8B7E6" w14:textId="77777777" w:rsidR="00221FB5" w:rsidRPr="00957540" w:rsidRDefault="00221FB5">
            <w:pPr>
              <w:rPr>
                <w:rFonts w:ascii="Times New Roman" w:hAnsi="Times New Roman" w:cs="Times New Roman"/>
              </w:rPr>
            </w:pPr>
          </w:p>
        </w:tc>
      </w:tr>
      <w:tr w:rsidR="00221FB5" w:rsidRPr="00957540" w14:paraId="1D3F9E20" w14:textId="77777777" w:rsidTr="00957540">
        <w:tc>
          <w:tcPr>
            <w:tcW w:w="3936" w:type="dxa"/>
          </w:tcPr>
          <w:p w14:paraId="037E1BF4" w14:textId="77777777" w:rsidR="00221FB5" w:rsidRPr="00957540" w:rsidRDefault="00000000">
            <w:pPr>
              <w:rPr>
                <w:rFonts w:ascii="Times New Roman" w:hAnsi="Times New Roman" w:cs="Times New Roman"/>
              </w:rPr>
            </w:pPr>
            <w:r w:rsidRPr="00957540">
              <w:rPr>
                <w:rFonts w:ascii="Times New Roman" w:hAnsi="Times New Roman" w:cs="Times New Roman"/>
              </w:rPr>
              <w:t>Techninė apžiūra</w:t>
            </w:r>
          </w:p>
        </w:tc>
        <w:tc>
          <w:tcPr>
            <w:tcW w:w="1824" w:type="dxa"/>
          </w:tcPr>
          <w:p w14:paraId="18031D9C" w14:textId="77777777" w:rsidR="00221FB5" w:rsidRPr="00957540" w:rsidRDefault="00000000">
            <w:pPr>
              <w:rPr>
                <w:rFonts w:ascii="Times New Roman" w:hAnsi="Times New Roman" w:cs="Times New Roman"/>
              </w:rPr>
            </w:pPr>
            <w:r w:rsidRPr="00957540">
              <w:rPr>
                <w:rFonts w:ascii="Times New Roman" w:hAnsi="Times New Roman" w:cs="Times New Roman"/>
              </w:rPr>
              <w:t>Taip / Ne</w:t>
            </w:r>
          </w:p>
        </w:tc>
        <w:tc>
          <w:tcPr>
            <w:tcW w:w="2880" w:type="dxa"/>
          </w:tcPr>
          <w:p w14:paraId="4A93A577" w14:textId="77777777" w:rsidR="00221FB5" w:rsidRPr="00957540" w:rsidRDefault="00221FB5">
            <w:pPr>
              <w:rPr>
                <w:rFonts w:ascii="Times New Roman" w:hAnsi="Times New Roman" w:cs="Times New Roman"/>
              </w:rPr>
            </w:pPr>
          </w:p>
        </w:tc>
      </w:tr>
      <w:tr w:rsidR="00221FB5" w:rsidRPr="00957540" w14:paraId="29975BCD" w14:textId="77777777" w:rsidTr="00957540">
        <w:tc>
          <w:tcPr>
            <w:tcW w:w="3936" w:type="dxa"/>
          </w:tcPr>
          <w:p w14:paraId="2CA1E793" w14:textId="77777777" w:rsidR="00221FB5" w:rsidRPr="00957540" w:rsidRDefault="00000000">
            <w:pPr>
              <w:rPr>
                <w:rFonts w:ascii="Times New Roman" w:hAnsi="Times New Roman" w:cs="Times New Roman"/>
              </w:rPr>
            </w:pPr>
            <w:r w:rsidRPr="00957540">
              <w:rPr>
                <w:rFonts w:ascii="Times New Roman" w:hAnsi="Times New Roman" w:cs="Times New Roman"/>
              </w:rPr>
              <w:t>CA draudimas (1 mėn.)</w:t>
            </w:r>
          </w:p>
        </w:tc>
        <w:tc>
          <w:tcPr>
            <w:tcW w:w="1824" w:type="dxa"/>
          </w:tcPr>
          <w:p w14:paraId="5A3DC3D9" w14:textId="77777777" w:rsidR="00221FB5" w:rsidRPr="00957540" w:rsidRDefault="00000000">
            <w:pPr>
              <w:rPr>
                <w:rFonts w:ascii="Times New Roman" w:hAnsi="Times New Roman" w:cs="Times New Roman"/>
              </w:rPr>
            </w:pPr>
            <w:r w:rsidRPr="00957540">
              <w:rPr>
                <w:rFonts w:ascii="Times New Roman" w:hAnsi="Times New Roman" w:cs="Times New Roman"/>
              </w:rPr>
              <w:t>Taip / Ne</w:t>
            </w:r>
          </w:p>
        </w:tc>
        <w:tc>
          <w:tcPr>
            <w:tcW w:w="2880" w:type="dxa"/>
          </w:tcPr>
          <w:p w14:paraId="0E8F46AF" w14:textId="77777777" w:rsidR="00221FB5" w:rsidRPr="00957540" w:rsidRDefault="00221FB5">
            <w:pPr>
              <w:rPr>
                <w:rFonts w:ascii="Times New Roman" w:hAnsi="Times New Roman" w:cs="Times New Roman"/>
              </w:rPr>
            </w:pPr>
          </w:p>
        </w:tc>
      </w:tr>
      <w:tr w:rsidR="00221FB5" w:rsidRPr="00957540" w14:paraId="4D883EFB" w14:textId="77777777" w:rsidTr="00957540">
        <w:tc>
          <w:tcPr>
            <w:tcW w:w="3936" w:type="dxa"/>
          </w:tcPr>
          <w:p w14:paraId="59FA7EC7" w14:textId="77777777" w:rsidR="00221FB5" w:rsidRPr="00957540" w:rsidRDefault="00000000">
            <w:pPr>
              <w:rPr>
                <w:rFonts w:ascii="Times New Roman" w:hAnsi="Times New Roman" w:cs="Times New Roman"/>
              </w:rPr>
            </w:pPr>
            <w:r w:rsidRPr="00957540">
              <w:rPr>
                <w:rFonts w:ascii="Times New Roman" w:hAnsi="Times New Roman" w:cs="Times New Roman"/>
              </w:rPr>
              <w:t>Garantijos dokumentai</w:t>
            </w:r>
          </w:p>
        </w:tc>
        <w:tc>
          <w:tcPr>
            <w:tcW w:w="1824" w:type="dxa"/>
          </w:tcPr>
          <w:p w14:paraId="79DE8B4E" w14:textId="77777777" w:rsidR="00221FB5" w:rsidRPr="00957540" w:rsidRDefault="00000000">
            <w:pPr>
              <w:rPr>
                <w:rFonts w:ascii="Times New Roman" w:hAnsi="Times New Roman" w:cs="Times New Roman"/>
              </w:rPr>
            </w:pPr>
            <w:r w:rsidRPr="00957540">
              <w:rPr>
                <w:rFonts w:ascii="Times New Roman" w:hAnsi="Times New Roman" w:cs="Times New Roman"/>
              </w:rPr>
              <w:t>Taip / Ne</w:t>
            </w:r>
          </w:p>
        </w:tc>
        <w:tc>
          <w:tcPr>
            <w:tcW w:w="2880" w:type="dxa"/>
          </w:tcPr>
          <w:p w14:paraId="69932891" w14:textId="77777777" w:rsidR="00221FB5" w:rsidRPr="00957540" w:rsidRDefault="00221FB5">
            <w:pPr>
              <w:rPr>
                <w:rFonts w:ascii="Times New Roman" w:hAnsi="Times New Roman" w:cs="Times New Roman"/>
              </w:rPr>
            </w:pPr>
          </w:p>
        </w:tc>
      </w:tr>
    </w:tbl>
    <w:p w14:paraId="7EE50A22" w14:textId="77777777" w:rsidR="00221FB5" w:rsidRPr="00957540" w:rsidRDefault="00000000">
      <w:pPr>
        <w:pStyle w:val="Antrat2"/>
        <w:rPr>
          <w:rFonts w:ascii="Times New Roman" w:hAnsi="Times New Roman" w:cs="Times New Roman"/>
          <w:color w:val="auto"/>
        </w:rPr>
      </w:pPr>
      <w:r w:rsidRPr="00957540">
        <w:rPr>
          <w:rFonts w:ascii="Times New Roman" w:hAnsi="Times New Roman" w:cs="Times New Roman"/>
          <w:color w:val="auto"/>
        </w:rPr>
        <w:t>3. Funkcinė patikra</w:t>
      </w:r>
    </w:p>
    <w:tbl>
      <w:tblPr>
        <w:tblStyle w:val="Lentelstinklelis1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694"/>
        <w:gridCol w:w="1559"/>
        <w:gridCol w:w="1984"/>
      </w:tblGrid>
      <w:tr w:rsidR="00635F50" w:rsidRPr="00957540" w14:paraId="596AF9E8" w14:textId="74828ADD" w:rsidTr="004D4BC5">
        <w:trPr>
          <w:trHeight w:val="285"/>
        </w:trPr>
        <w:tc>
          <w:tcPr>
            <w:tcW w:w="709" w:type="dxa"/>
          </w:tcPr>
          <w:p w14:paraId="400037DC" w14:textId="77777777" w:rsidR="00635F50" w:rsidRPr="00957540" w:rsidRDefault="00635F50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957540">
              <w:rPr>
                <w:rFonts w:ascii="Times New Roman" w:eastAsia="Times New Roman" w:hAnsi="Times New Roman" w:cs="Times New Roman"/>
                <w:lang w:val="lt-LT" w:eastAsia="lt-LT"/>
              </w:rPr>
              <w:t xml:space="preserve">Eil.Nr. </w:t>
            </w:r>
          </w:p>
        </w:tc>
        <w:tc>
          <w:tcPr>
            <w:tcW w:w="1701" w:type="dxa"/>
          </w:tcPr>
          <w:p w14:paraId="636BBBAD" w14:textId="77777777" w:rsidR="00635F50" w:rsidRPr="00957540" w:rsidRDefault="00635F50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957540">
              <w:rPr>
                <w:rFonts w:ascii="Times New Roman" w:eastAsia="Times New Roman" w:hAnsi="Times New Roman" w:cs="Times New Roman"/>
                <w:lang w:val="lt-LT" w:eastAsia="lt-LT"/>
              </w:rPr>
              <w:t>Pavadinimas</w:t>
            </w:r>
          </w:p>
        </w:tc>
        <w:tc>
          <w:tcPr>
            <w:tcW w:w="2694" w:type="dxa"/>
          </w:tcPr>
          <w:p w14:paraId="370BC400" w14:textId="77777777" w:rsidR="00635F50" w:rsidRPr="00957540" w:rsidRDefault="00635F50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957540">
              <w:rPr>
                <w:rFonts w:ascii="Times New Roman" w:eastAsia="Times New Roman" w:hAnsi="Times New Roman" w:cs="Times New Roman"/>
                <w:lang w:val="lt-LT" w:eastAsia="lt-LT"/>
              </w:rPr>
              <w:t>Reikalavimas</w:t>
            </w:r>
          </w:p>
        </w:tc>
        <w:tc>
          <w:tcPr>
            <w:tcW w:w="1559" w:type="dxa"/>
          </w:tcPr>
          <w:p w14:paraId="14423936" w14:textId="77777777" w:rsidR="00635F50" w:rsidRPr="00957540" w:rsidRDefault="00635F50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957540">
              <w:rPr>
                <w:rFonts w:ascii="Times New Roman" w:eastAsia="Times New Roman" w:hAnsi="Times New Roman" w:cs="Times New Roman"/>
                <w:lang w:val="lt-LT" w:eastAsia="lt-LT"/>
              </w:rPr>
              <w:t>Būsena</w:t>
            </w:r>
          </w:p>
          <w:p w14:paraId="6C45219E" w14:textId="77777777" w:rsidR="00957540" w:rsidRPr="00957540" w:rsidRDefault="00635F50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957540">
              <w:rPr>
                <w:rFonts w:ascii="Times New Roman" w:eastAsia="Times New Roman" w:hAnsi="Times New Roman" w:cs="Times New Roman"/>
                <w:lang w:val="lt-LT" w:eastAsia="lt-LT"/>
              </w:rPr>
              <w:t>Atitinka/</w:t>
            </w:r>
          </w:p>
          <w:p w14:paraId="203CA792" w14:textId="6E41C590" w:rsidR="00635F50" w:rsidRPr="00957540" w:rsidRDefault="00635F50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957540">
              <w:rPr>
                <w:rFonts w:ascii="Times New Roman" w:eastAsia="Times New Roman" w:hAnsi="Times New Roman" w:cs="Times New Roman"/>
                <w:lang w:val="lt-LT" w:eastAsia="lt-LT"/>
              </w:rPr>
              <w:t>neatitinka</w:t>
            </w:r>
          </w:p>
        </w:tc>
        <w:tc>
          <w:tcPr>
            <w:tcW w:w="1984" w:type="dxa"/>
          </w:tcPr>
          <w:p w14:paraId="4F1644E8" w14:textId="37587C08" w:rsidR="00635F50" w:rsidRPr="00957540" w:rsidRDefault="00957540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957540">
              <w:rPr>
                <w:rFonts w:ascii="Times New Roman" w:eastAsia="Times New Roman" w:hAnsi="Times New Roman" w:cs="Times New Roman"/>
                <w:lang w:val="lt-LT" w:eastAsia="lt-LT"/>
              </w:rPr>
              <w:t>Pastabos</w:t>
            </w:r>
          </w:p>
        </w:tc>
      </w:tr>
      <w:tr w:rsidR="002F10A2" w:rsidRPr="00957540" w14:paraId="4104A907" w14:textId="77777777" w:rsidTr="002F10A2">
        <w:trPr>
          <w:trHeight w:val="1808"/>
        </w:trPr>
        <w:tc>
          <w:tcPr>
            <w:tcW w:w="709" w:type="dxa"/>
            <w:vMerge w:val="restart"/>
          </w:tcPr>
          <w:p w14:paraId="1A95C3F2" w14:textId="14C51440" w:rsidR="002F10A2" w:rsidRPr="002F10A2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2F10A2">
              <w:rPr>
                <w:rFonts w:ascii="Times New Roman" w:eastAsia="Times New Roman" w:hAnsi="Times New Roman" w:cs="Times New Roman"/>
                <w:lang w:val="lt-LT" w:eastAsia="lt-LT"/>
              </w:rPr>
              <w:t>1.</w:t>
            </w:r>
          </w:p>
        </w:tc>
        <w:tc>
          <w:tcPr>
            <w:tcW w:w="1701" w:type="dxa"/>
            <w:vMerge w:val="restart"/>
          </w:tcPr>
          <w:p w14:paraId="7E8AC94B" w14:textId="4DBFEEEA" w:rsidR="002F10A2" w:rsidRPr="002F10A2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2F10A2">
              <w:rPr>
                <w:rFonts w:ascii="Times New Roman" w:hAnsi="Times New Roman" w:cs="Times New Roman"/>
                <w:lang w:val="lt-LT"/>
              </w:rPr>
              <w:t>Techninė būklė</w:t>
            </w:r>
          </w:p>
        </w:tc>
        <w:tc>
          <w:tcPr>
            <w:tcW w:w="2694" w:type="dxa"/>
          </w:tcPr>
          <w:p w14:paraId="2D592CCC" w14:textId="4966C266" w:rsidR="002F10A2" w:rsidRPr="002F10A2" w:rsidRDefault="002F10A2" w:rsidP="002F10A2">
            <w:pPr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2F10A2">
              <w:rPr>
                <w:rFonts w:ascii="Times New Roman" w:hAnsi="Times New Roman" w:cs="Times New Roman"/>
                <w:lang w:val="lt-LT"/>
              </w:rPr>
              <w:t>T</w:t>
            </w:r>
            <w:r w:rsidRPr="002F10A2">
              <w:rPr>
                <w:rFonts w:ascii="Times New Roman" w:hAnsi="Times New Roman" w:cs="Times New Roman"/>
                <w:lang w:val="lt-LT"/>
              </w:rPr>
              <w:t xml:space="preserve">echniškai tvarkinga, be konstrukcinių važiuoklės, rėmo, kabinos, cisternos ir antstato pažeidimų, turinčių įtakos saugiam eksploatavimui. </w:t>
            </w:r>
          </w:p>
        </w:tc>
        <w:tc>
          <w:tcPr>
            <w:tcW w:w="1559" w:type="dxa"/>
          </w:tcPr>
          <w:p w14:paraId="51184CF9" w14:textId="77777777" w:rsidR="002F10A2" w:rsidRPr="00957540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2C4DD582" w14:textId="77777777" w:rsidR="002F10A2" w:rsidRPr="00957540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2F10A2" w:rsidRPr="00957540" w14:paraId="17AE26D3" w14:textId="77777777" w:rsidTr="002F10A2">
        <w:trPr>
          <w:trHeight w:val="533"/>
        </w:trPr>
        <w:tc>
          <w:tcPr>
            <w:tcW w:w="709" w:type="dxa"/>
            <w:vMerge/>
          </w:tcPr>
          <w:p w14:paraId="70283342" w14:textId="77777777" w:rsidR="002F10A2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51435D3E" w14:textId="77777777" w:rsidR="002F10A2" w:rsidRPr="006D14E8" w:rsidRDefault="002F10A2" w:rsidP="00635F50">
            <w:pPr>
              <w:spacing w:after="160"/>
              <w:rPr>
                <w:rFonts w:cs="Times New Roman"/>
                <w:lang w:val="lt-LT"/>
              </w:rPr>
            </w:pPr>
          </w:p>
        </w:tc>
        <w:tc>
          <w:tcPr>
            <w:tcW w:w="2694" w:type="dxa"/>
          </w:tcPr>
          <w:p w14:paraId="205CED84" w14:textId="664444A1" w:rsidR="002F10A2" w:rsidRPr="002F10A2" w:rsidRDefault="002F10A2" w:rsidP="002F10A2">
            <w:pPr>
              <w:spacing w:after="160"/>
              <w:rPr>
                <w:rFonts w:ascii="Times New Roman" w:hAnsi="Times New Roman" w:cs="Times New Roman"/>
                <w:lang w:val="lt-LT"/>
              </w:rPr>
            </w:pPr>
            <w:r w:rsidRPr="002F10A2">
              <w:rPr>
                <w:rFonts w:ascii="Times New Roman" w:hAnsi="Times New Roman" w:cs="Times New Roman"/>
                <w:lang w:val="lt-LT"/>
              </w:rPr>
              <w:t>Nėra</w:t>
            </w:r>
            <w:r w:rsidRPr="002F10A2">
              <w:rPr>
                <w:rFonts w:ascii="Times New Roman" w:hAnsi="Times New Roman" w:cs="Times New Roman"/>
                <w:lang w:val="lt-LT"/>
              </w:rPr>
              <w:t xml:space="preserve"> kiauryminės korozijos</w:t>
            </w:r>
          </w:p>
        </w:tc>
        <w:tc>
          <w:tcPr>
            <w:tcW w:w="1559" w:type="dxa"/>
          </w:tcPr>
          <w:p w14:paraId="28109A33" w14:textId="77777777" w:rsidR="002F10A2" w:rsidRPr="00957540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1FF867AD" w14:textId="77777777" w:rsidR="002F10A2" w:rsidRPr="00957540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2F10A2" w:rsidRPr="00957540" w14:paraId="5CDDEB82" w14:textId="77777777" w:rsidTr="002F10A2">
        <w:trPr>
          <w:trHeight w:val="353"/>
        </w:trPr>
        <w:tc>
          <w:tcPr>
            <w:tcW w:w="709" w:type="dxa"/>
            <w:vMerge/>
          </w:tcPr>
          <w:p w14:paraId="29658354" w14:textId="77777777" w:rsidR="002F10A2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366BEB08" w14:textId="77777777" w:rsidR="002F10A2" w:rsidRPr="006D14E8" w:rsidRDefault="002F10A2" w:rsidP="00635F50">
            <w:pPr>
              <w:spacing w:after="160"/>
              <w:rPr>
                <w:rFonts w:cs="Times New Roman"/>
                <w:lang w:val="lt-LT"/>
              </w:rPr>
            </w:pPr>
          </w:p>
        </w:tc>
        <w:tc>
          <w:tcPr>
            <w:tcW w:w="2694" w:type="dxa"/>
          </w:tcPr>
          <w:p w14:paraId="6524709D" w14:textId="4CAB64BB" w:rsidR="002F10A2" w:rsidRPr="002F10A2" w:rsidRDefault="002F10A2" w:rsidP="002F10A2">
            <w:pPr>
              <w:spacing w:after="160"/>
              <w:rPr>
                <w:rFonts w:ascii="Times New Roman" w:hAnsi="Times New Roman" w:cs="Times New Roman"/>
                <w:lang w:val="lt-LT"/>
              </w:rPr>
            </w:pPr>
            <w:r w:rsidRPr="002F10A2">
              <w:rPr>
                <w:rFonts w:ascii="Times New Roman" w:hAnsi="Times New Roman" w:cs="Times New Roman"/>
                <w:lang w:val="lt-LT"/>
              </w:rPr>
              <w:t>Nėra skysčių nuotėkių</w:t>
            </w:r>
          </w:p>
        </w:tc>
        <w:tc>
          <w:tcPr>
            <w:tcW w:w="1559" w:type="dxa"/>
          </w:tcPr>
          <w:p w14:paraId="420127A7" w14:textId="77777777" w:rsidR="002F10A2" w:rsidRPr="00957540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415B0BBB" w14:textId="77777777" w:rsidR="002F10A2" w:rsidRPr="00957540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2F10A2" w:rsidRPr="00957540" w14:paraId="2C3C38D1" w14:textId="77777777" w:rsidTr="002F10A2">
        <w:trPr>
          <w:trHeight w:val="2503"/>
        </w:trPr>
        <w:tc>
          <w:tcPr>
            <w:tcW w:w="709" w:type="dxa"/>
            <w:vMerge/>
          </w:tcPr>
          <w:p w14:paraId="5336AFC2" w14:textId="77777777" w:rsidR="002F10A2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740180F6" w14:textId="77777777" w:rsidR="002F10A2" w:rsidRPr="006D14E8" w:rsidRDefault="002F10A2" w:rsidP="00635F50">
            <w:pPr>
              <w:spacing w:after="160"/>
              <w:rPr>
                <w:rFonts w:cs="Times New Roman"/>
                <w:lang w:val="lt-LT"/>
              </w:rPr>
            </w:pPr>
          </w:p>
        </w:tc>
        <w:tc>
          <w:tcPr>
            <w:tcW w:w="2694" w:type="dxa"/>
          </w:tcPr>
          <w:p w14:paraId="78BD5540" w14:textId="5233D056" w:rsidR="002F10A2" w:rsidRPr="002F10A2" w:rsidRDefault="002F10A2" w:rsidP="002F10A2">
            <w:pPr>
              <w:spacing w:after="160"/>
              <w:rPr>
                <w:rFonts w:ascii="Times New Roman" w:hAnsi="Times New Roman" w:cs="Times New Roman"/>
                <w:lang w:val="lt-LT"/>
              </w:rPr>
            </w:pPr>
            <w:r w:rsidRPr="002F10A2">
              <w:rPr>
                <w:rFonts w:ascii="Times New Roman" w:hAnsi="Times New Roman" w:cs="Times New Roman"/>
                <w:lang w:val="lt-LT"/>
              </w:rPr>
              <w:t>Nėra stabdžių, vairo mechanizmo, važiuoklės, šviesos prietaisų, specialiųjų šviesos ir garso signalų, siurblio ir vandens komunikacijų gedimų, trukdančių saugiai naudoti AC pagal paskirtį.</w:t>
            </w:r>
          </w:p>
        </w:tc>
        <w:tc>
          <w:tcPr>
            <w:tcW w:w="1559" w:type="dxa"/>
          </w:tcPr>
          <w:p w14:paraId="127C6A12" w14:textId="77777777" w:rsidR="002F10A2" w:rsidRPr="00957540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49FDE4B8" w14:textId="77777777" w:rsidR="002F10A2" w:rsidRPr="00957540" w:rsidRDefault="002F10A2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DB517F" w:rsidRPr="00957540" w14:paraId="0B3E534F" w14:textId="77777777" w:rsidTr="00DB517F">
        <w:trPr>
          <w:trHeight w:val="1729"/>
        </w:trPr>
        <w:tc>
          <w:tcPr>
            <w:tcW w:w="709" w:type="dxa"/>
          </w:tcPr>
          <w:p w14:paraId="340C1D94" w14:textId="5E02E23F" w:rsidR="00DB517F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lang w:val="lt-LT" w:eastAsia="lt-LT"/>
              </w:rPr>
              <w:t>2.</w:t>
            </w:r>
          </w:p>
        </w:tc>
        <w:tc>
          <w:tcPr>
            <w:tcW w:w="1701" w:type="dxa"/>
          </w:tcPr>
          <w:p w14:paraId="4FD776D4" w14:textId="15109EB6" w:rsidR="00DB517F" w:rsidRPr="00DB517F" w:rsidRDefault="00DB517F" w:rsidP="00635F50">
            <w:pPr>
              <w:spacing w:after="160"/>
              <w:rPr>
                <w:rFonts w:ascii="Times New Roman" w:hAnsi="Times New Roman" w:cs="Times New Roman"/>
                <w:lang w:val="lt-LT"/>
              </w:rPr>
            </w:pPr>
            <w:r w:rsidRPr="00DB517F">
              <w:rPr>
                <w:rFonts w:ascii="Times New Roman" w:hAnsi="Times New Roman" w:cs="Times New Roman"/>
                <w:lang w:val="lt-LT"/>
              </w:rPr>
              <w:t>Variklio būklė</w:t>
            </w:r>
          </w:p>
        </w:tc>
        <w:tc>
          <w:tcPr>
            <w:tcW w:w="2694" w:type="dxa"/>
          </w:tcPr>
          <w:p w14:paraId="17F68879" w14:textId="62957FE5" w:rsidR="00DB517F" w:rsidRPr="00DB517F" w:rsidRDefault="00DB517F" w:rsidP="002F10A2">
            <w:pPr>
              <w:spacing w:after="160"/>
              <w:rPr>
                <w:rFonts w:ascii="Times New Roman" w:hAnsi="Times New Roman" w:cs="Times New Roman"/>
                <w:lang w:val="lt-LT"/>
              </w:rPr>
            </w:pPr>
            <w:r w:rsidRPr="00DB517F">
              <w:rPr>
                <w:rFonts w:ascii="Times New Roman" w:hAnsi="Times New Roman" w:cs="Times New Roman"/>
                <w:lang w:val="lt-LT"/>
              </w:rPr>
              <w:t>Variklis techniškai tvarkingas, be akivaizdžių skysčių nuotėkių ir gedimų, trukdančių eksploatuoti AC pagal paskirtį.</w:t>
            </w:r>
          </w:p>
        </w:tc>
        <w:tc>
          <w:tcPr>
            <w:tcW w:w="1559" w:type="dxa"/>
          </w:tcPr>
          <w:p w14:paraId="67DE3B2F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539160E0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DB517F" w:rsidRPr="00957540" w14:paraId="7EB816EC" w14:textId="77777777" w:rsidTr="00DB517F">
        <w:trPr>
          <w:trHeight w:val="748"/>
        </w:trPr>
        <w:tc>
          <w:tcPr>
            <w:tcW w:w="709" w:type="dxa"/>
          </w:tcPr>
          <w:p w14:paraId="665E3934" w14:textId="7B438D54" w:rsidR="00DB517F" w:rsidRPr="00DB517F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DB517F">
              <w:rPr>
                <w:rFonts w:ascii="Times New Roman" w:eastAsia="Times New Roman" w:hAnsi="Times New Roman" w:cs="Times New Roman"/>
                <w:lang w:val="lt-LT" w:eastAsia="lt-LT"/>
              </w:rPr>
              <w:t>3.</w:t>
            </w:r>
          </w:p>
        </w:tc>
        <w:tc>
          <w:tcPr>
            <w:tcW w:w="1701" w:type="dxa"/>
          </w:tcPr>
          <w:p w14:paraId="47C55A7B" w14:textId="044B83DC" w:rsidR="00DB517F" w:rsidRPr="00DB517F" w:rsidRDefault="00DB517F" w:rsidP="00635F50">
            <w:pPr>
              <w:spacing w:after="160"/>
              <w:rPr>
                <w:rFonts w:ascii="Times New Roman" w:hAnsi="Times New Roman" w:cs="Times New Roman"/>
                <w:lang w:val="lt-LT"/>
              </w:rPr>
            </w:pPr>
            <w:r w:rsidRPr="00DB517F">
              <w:rPr>
                <w:rFonts w:ascii="Times New Roman" w:hAnsi="Times New Roman" w:cs="Times New Roman"/>
                <w:lang w:val="lt-LT"/>
              </w:rPr>
              <w:t>Vandens cisternos būklė</w:t>
            </w:r>
          </w:p>
        </w:tc>
        <w:tc>
          <w:tcPr>
            <w:tcW w:w="2694" w:type="dxa"/>
          </w:tcPr>
          <w:p w14:paraId="792CEB4F" w14:textId="0D5963A6" w:rsidR="00DB517F" w:rsidRPr="00DB517F" w:rsidRDefault="00DB517F" w:rsidP="002F10A2">
            <w:pPr>
              <w:spacing w:after="160"/>
              <w:rPr>
                <w:rFonts w:ascii="Times New Roman" w:hAnsi="Times New Roman" w:cs="Times New Roman"/>
                <w:lang w:val="lt-LT"/>
              </w:rPr>
            </w:pPr>
            <w:r w:rsidRPr="00DB517F"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  <w:t>T</w:t>
            </w:r>
            <w:r w:rsidRPr="00DB517F"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  <w:t>echniškai tvarkinga, sandari, be nuotėkių.</w:t>
            </w:r>
          </w:p>
        </w:tc>
        <w:tc>
          <w:tcPr>
            <w:tcW w:w="1559" w:type="dxa"/>
          </w:tcPr>
          <w:p w14:paraId="4B4C329B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453E365B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DB517F" w:rsidRPr="00957540" w14:paraId="4AC7715B" w14:textId="77777777" w:rsidTr="00DB517F">
        <w:trPr>
          <w:trHeight w:val="225"/>
        </w:trPr>
        <w:tc>
          <w:tcPr>
            <w:tcW w:w="709" w:type="dxa"/>
            <w:vMerge w:val="restart"/>
          </w:tcPr>
          <w:p w14:paraId="07313853" w14:textId="25551893" w:rsidR="00DB517F" w:rsidRPr="00DB517F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DB517F">
              <w:rPr>
                <w:rFonts w:ascii="Times New Roman" w:eastAsia="Times New Roman" w:hAnsi="Times New Roman" w:cs="Times New Roman"/>
                <w:lang w:val="lt-LT" w:eastAsia="lt-LT"/>
              </w:rPr>
              <w:t>4.</w:t>
            </w:r>
          </w:p>
        </w:tc>
        <w:tc>
          <w:tcPr>
            <w:tcW w:w="1701" w:type="dxa"/>
            <w:vMerge w:val="restart"/>
          </w:tcPr>
          <w:p w14:paraId="76511FF3" w14:textId="77777777" w:rsidR="00DB517F" w:rsidRPr="00DB517F" w:rsidRDefault="00DB517F" w:rsidP="00DB517F">
            <w:pPr>
              <w:rPr>
                <w:rFonts w:ascii="Times New Roman" w:hAnsi="Times New Roman" w:cs="Times New Roman"/>
                <w:lang w:val="lt-LT"/>
              </w:rPr>
            </w:pPr>
            <w:r w:rsidRPr="00DB517F">
              <w:rPr>
                <w:rFonts w:ascii="Times New Roman" w:hAnsi="Times New Roman" w:cs="Times New Roman"/>
                <w:lang w:val="lt-LT"/>
              </w:rPr>
              <w:t>Gaisrinis siurblys</w:t>
            </w:r>
          </w:p>
          <w:p w14:paraId="064A6AD9" w14:textId="77777777" w:rsidR="00DB517F" w:rsidRPr="00DB517F" w:rsidRDefault="00DB517F" w:rsidP="00635F50">
            <w:pPr>
              <w:spacing w:after="160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694" w:type="dxa"/>
          </w:tcPr>
          <w:p w14:paraId="6FF1BE20" w14:textId="38CBCB9D" w:rsidR="00DB517F" w:rsidRPr="00DB517F" w:rsidRDefault="00DB517F" w:rsidP="00DB517F">
            <w:pPr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</w:pPr>
            <w:r w:rsidRPr="00DB517F"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  <w:t>Techniškai tvarkingas</w:t>
            </w:r>
          </w:p>
        </w:tc>
        <w:tc>
          <w:tcPr>
            <w:tcW w:w="1559" w:type="dxa"/>
          </w:tcPr>
          <w:p w14:paraId="2817D3C7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35244067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DB517F" w:rsidRPr="00957540" w14:paraId="287386AC" w14:textId="77777777" w:rsidTr="00DB517F">
        <w:trPr>
          <w:trHeight w:val="315"/>
        </w:trPr>
        <w:tc>
          <w:tcPr>
            <w:tcW w:w="709" w:type="dxa"/>
            <w:vMerge/>
          </w:tcPr>
          <w:p w14:paraId="5F8C48B7" w14:textId="77777777" w:rsidR="00DB517F" w:rsidRPr="00DB517F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23CE72F8" w14:textId="77777777" w:rsidR="00DB517F" w:rsidRPr="00DB517F" w:rsidRDefault="00DB517F" w:rsidP="00DB517F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694" w:type="dxa"/>
          </w:tcPr>
          <w:p w14:paraId="421D4971" w14:textId="77777777" w:rsidR="00DB517F" w:rsidRPr="00DB517F" w:rsidRDefault="00DB517F" w:rsidP="00DB517F">
            <w:pPr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</w:pPr>
            <w:r w:rsidRPr="00DB517F"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  <w:t>Nėra</w:t>
            </w:r>
            <w:r w:rsidRPr="00DB517F"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  <w:t xml:space="preserve"> nuotėkių</w:t>
            </w:r>
          </w:p>
        </w:tc>
        <w:tc>
          <w:tcPr>
            <w:tcW w:w="1559" w:type="dxa"/>
          </w:tcPr>
          <w:p w14:paraId="78975A7A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6176DFC6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DB517F" w:rsidRPr="00957540" w14:paraId="1A0AB473" w14:textId="77777777" w:rsidTr="00DB517F">
        <w:trPr>
          <w:trHeight w:val="705"/>
        </w:trPr>
        <w:tc>
          <w:tcPr>
            <w:tcW w:w="709" w:type="dxa"/>
            <w:vMerge/>
          </w:tcPr>
          <w:p w14:paraId="44F0940C" w14:textId="77777777" w:rsidR="00DB517F" w:rsidRPr="00DB517F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5C6C7224" w14:textId="77777777" w:rsidR="00DB517F" w:rsidRPr="00DB517F" w:rsidRDefault="00DB517F" w:rsidP="00DB517F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694" w:type="dxa"/>
          </w:tcPr>
          <w:p w14:paraId="4763AA7E" w14:textId="76BD095A" w:rsidR="00DB517F" w:rsidRPr="00DB517F" w:rsidRDefault="00DB517F" w:rsidP="00DB517F">
            <w:pPr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</w:pPr>
            <w:r w:rsidRPr="00DB517F"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  <w:t>V</w:t>
            </w:r>
            <w:r w:rsidRPr="00DB517F"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  <w:t>aldomas saugiai ir patogiai.</w:t>
            </w:r>
          </w:p>
        </w:tc>
        <w:tc>
          <w:tcPr>
            <w:tcW w:w="1559" w:type="dxa"/>
          </w:tcPr>
          <w:p w14:paraId="55906E53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20E55C17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DB517F" w:rsidRPr="00957540" w14:paraId="727EBD5D" w14:textId="77777777" w:rsidTr="00DB517F">
        <w:trPr>
          <w:trHeight w:val="1380"/>
        </w:trPr>
        <w:tc>
          <w:tcPr>
            <w:tcW w:w="709" w:type="dxa"/>
            <w:vMerge/>
          </w:tcPr>
          <w:p w14:paraId="4187F015" w14:textId="77777777" w:rsidR="00DB517F" w:rsidRPr="00DB517F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171231A5" w14:textId="77777777" w:rsidR="00DB517F" w:rsidRPr="00DB517F" w:rsidRDefault="00DB517F" w:rsidP="00DB517F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694" w:type="dxa"/>
          </w:tcPr>
          <w:p w14:paraId="30073C84" w14:textId="77777777" w:rsidR="00DB517F" w:rsidRPr="00DB517F" w:rsidRDefault="00DB517F" w:rsidP="00DB517F">
            <w:pPr>
              <w:spacing w:after="160"/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</w:pPr>
            <w:r w:rsidRPr="00DB517F"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  <w:t>Siurblys užtikrin</w:t>
            </w:r>
            <w:r w:rsidRPr="00DB517F"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  <w:t>a</w:t>
            </w:r>
            <w:r w:rsidRPr="00DB517F"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  <w:t xml:space="preserve"> vandens padavimą iš cisternos ir iš atviro vandens šaltinio</w:t>
            </w:r>
          </w:p>
        </w:tc>
        <w:tc>
          <w:tcPr>
            <w:tcW w:w="1559" w:type="dxa"/>
          </w:tcPr>
          <w:p w14:paraId="20A968ED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1E2AFED4" w14:textId="77777777" w:rsidR="00DB517F" w:rsidRPr="00957540" w:rsidRDefault="00DB517F" w:rsidP="00635F50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957540" w14:paraId="7DC9325C" w14:textId="77777777" w:rsidTr="00DB517F">
        <w:trPr>
          <w:trHeight w:val="1380"/>
        </w:trPr>
        <w:tc>
          <w:tcPr>
            <w:tcW w:w="709" w:type="dxa"/>
          </w:tcPr>
          <w:p w14:paraId="3857C2B1" w14:textId="08F6EE88" w:rsidR="005B6766" w:rsidRPr="005B6766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5B6766">
              <w:rPr>
                <w:rFonts w:ascii="Times New Roman" w:eastAsia="Times New Roman" w:hAnsi="Times New Roman" w:cs="Times New Roman"/>
                <w:lang w:val="lt-LT" w:eastAsia="lt-LT"/>
              </w:rPr>
              <w:t>5.</w:t>
            </w:r>
          </w:p>
        </w:tc>
        <w:tc>
          <w:tcPr>
            <w:tcW w:w="1701" w:type="dxa"/>
          </w:tcPr>
          <w:p w14:paraId="19D4C71C" w14:textId="0BB8670A" w:rsidR="005B6766" w:rsidRPr="005B6766" w:rsidRDefault="005B6766" w:rsidP="005B6766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6766">
              <w:rPr>
                <w:rFonts w:ascii="Times New Roman" w:hAnsi="Times New Roman" w:cs="Times New Roman"/>
                <w:lang w:val="lt-LT"/>
              </w:rPr>
              <w:t>Pavarų dėžė</w:t>
            </w:r>
          </w:p>
        </w:tc>
        <w:tc>
          <w:tcPr>
            <w:tcW w:w="2694" w:type="dxa"/>
          </w:tcPr>
          <w:p w14:paraId="12E7499A" w14:textId="6D5AB541" w:rsidR="005B6766" w:rsidRPr="005B6766" w:rsidRDefault="005B6766" w:rsidP="005B6766">
            <w:pPr>
              <w:spacing w:after="160"/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</w:pPr>
            <w:r w:rsidRPr="005B6766">
              <w:rPr>
                <w:rFonts w:ascii="Times New Roman" w:hAnsi="Times New Roman" w:cs="Times New Roman"/>
                <w:shd w:val="clear" w:color="auto" w:fill="FFFFFF" w:themeFill="background1"/>
                <w:lang w:val="lt-LT"/>
              </w:rPr>
              <w:t>AC turi žemų pavarų / palėtintojo režimo funkciją arba kitą lygiavertį techninį sprendinį, užtikrinantį važiavimą sudėtingomis sąlygomis.</w:t>
            </w:r>
          </w:p>
        </w:tc>
        <w:tc>
          <w:tcPr>
            <w:tcW w:w="1559" w:type="dxa"/>
          </w:tcPr>
          <w:p w14:paraId="4DFF56E9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57B60ACD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957540" w14:paraId="76C88DD2" w14:textId="245E659B" w:rsidTr="004D4BC5">
        <w:trPr>
          <w:trHeight w:val="321"/>
        </w:trPr>
        <w:tc>
          <w:tcPr>
            <w:tcW w:w="709" w:type="dxa"/>
            <w:vMerge w:val="restart"/>
          </w:tcPr>
          <w:p w14:paraId="7802252D" w14:textId="20754F35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lang w:val="lt-LT" w:eastAsia="lt-LT"/>
              </w:rPr>
              <w:t>6.</w:t>
            </w:r>
          </w:p>
        </w:tc>
        <w:tc>
          <w:tcPr>
            <w:tcW w:w="1701" w:type="dxa"/>
            <w:vMerge w:val="restart"/>
          </w:tcPr>
          <w:p w14:paraId="46FE22F0" w14:textId="0A48C0D2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4D4BC5">
              <w:rPr>
                <w:rFonts w:ascii="Times New Roman" w:eastAsia="Times New Roman" w:hAnsi="Times New Roman" w:cs="Times New Roman"/>
                <w:lang w:val="lt-LT" w:eastAsia="lt-LT"/>
              </w:rPr>
              <w:t xml:space="preserve">Slėginiai vandens išmetimo atvamzdžiai </w:t>
            </w:r>
          </w:p>
        </w:tc>
        <w:tc>
          <w:tcPr>
            <w:tcW w:w="2694" w:type="dxa"/>
          </w:tcPr>
          <w:p w14:paraId="1E8F33F2" w14:textId="401DF9F9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4D4BC5">
              <w:rPr>
                <w:rFonts w:ascii="Times New Roman" w:eastAsia="Times New Roman" w:hAnsi="Times New Roman" w:cs="Times New Roman"/>
                <w:lang w:val="lt-LT" w:eastAsia="lt-LT"/>
              </w:rPr>
              <w:t>AC turi būti įrengti vandens išmetimo atvamzdžiai iš gaisrinio siurblio slėginėms gaisrinėms žarnoms prijungti</w:t>
            </w:r>
          </w:p>
        </w:tc>
        <w:tc>
          <w:tcPr>
            <w:tcW w:w="1559" w:type="dxa"/>
          </w:tcPr>
          <w:p w14:paraId="4B303E7E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546C9F4F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957540" w14:paraId="78CB0859" w14:textId="662875C9" w:rsidTr="004D4BC5">
        <w:trPr>
          <w:trHeight w:val="412"/>
        </w:trPr>
        <w:tc>
          <w:tcPr>
            <w:tcW w:w="709" w:type="dxa"/>
            <w:vMerge/>
          </w:tcPr>
          <w:p w14:paraId="06F5B95D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1BD4D2DE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2694" w:type="dxa"/>
          </w:tcPr>
          <w:p w14:paraId="4EAA5D53" w14:textId="6E1DAB36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4D4BC5">
              <w:rPr>
                <w:rFonts w:ascii="Times New Roman" w:eastAsia="Times New Roman" w:hAnsi="Times New Roman" w:cs="Times New Roman"/>
                <w:lang w:val="lt-LT" w:eastAsia="lt-LT"/>
              </w:rPr>
              <w:t xml:space="preserve">Movos – STORZ B75 arba lygiavertės, su </w:t>
            </w:r>
            <w:r w:rsidRPr="004D4BC5">
              <w:rPr>
                <w:rFonts w:ascii="Times New Roman" w:eastAsia="Times New Roman" w:hAnsi="Times New Roman" w:cs="Times New Roman"/>
                <w:lang w:val="lt-LT" w:eastAsia="lt-LT"/>
              </w:rPr>
              <w:lastRenderedPageBreak/>
              <w:t>aklėmis, tinkamos PN 16 slėgiui.</w:t>
            </w:r>
          </w:p>
        </w:tc>
        <w:tc>
          <w:tcPr>
            <w:tcW w:w="1559" w:type="dxa"/>
          </w:tcPr>
          <w:p w14:paraId="13D7986D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393B82ED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957540" w14:paraId="744B8BAA" w14:textId="3B1A8EF2" w:rsidTr="004D4BC5">
        <w:trPr>
          <w:trHeight w:val="275"/>
        </w:trPr>
        <w:tc>
          <w:tcPr>
            <w:tcW w:w="709" w:type="dxa"/>
            <w:vMerge/>
          </w:tcPr>
          <w:p w14:paraId="200C3E50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10BF3FD5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2694" w:type="dxa"/>
          </w:tcPr>
          <w:p w14:paraId="14008DC5" w14:textId="3429E28E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4D4BC5">
              <w:rPr>
                <w:rFonts w:ascii="Times New Roman" w:eastAsia="Times New Roman" w:hAnsi="Times New Roman" w:cs="Times New Roman"/>
                <w:lang w:val="lt-LT" w:eastAsia="lt-LT"/>
              </w:rPr>
              <w:t>Movos turi atitikti GTC/TS 11:2023, GTC/TS 12:2024 arba lygiaverčių standartų reikalavimus.</w:t>
            </w:r>
          </w:p>
        </w:tc>
        <w:tc>
          <w:tcPr>
            <w:tcW w:w="1559" w:type="dxa"/>
          </w:tcPr>
          <w:p w14:paraId="6CD79768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04EAB362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957540" w14:paraId="3D292E48" w14:textId="77777777" w:rsidTr="004D4BC5">
        <w:trPr>
          <w:trHeight w:val="275"/>
        </w:trPr>
        <w:tc>
          <w:tcPr>
            <w:tcW w:w="709" w:type="dxa"/>
            <w:vMerge/>
          </w:tcPr>
          <w:p w14:paraId="5220C7F0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4EA31F3F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2694" w:type="dxa"/>
          </w:tcPr>
          <w:p w14:paraId="62F2A4A7" w14:textId="4B261215" w:rsidR="005B6766" w:rsidRPr="004D4BC5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4D4BC5">
              <w:rPr>
                <w:rFonts w:ascii="Times New Roman" w:eastAsia="Times New Roman" w:hAnsi="Times New Roman" w:cs="Times New Roman"/>
                <w:lang w:val="lt-LT" w:eastAsia="lt-LT"/>
              </w:rPr>
              <w:t>Slėginės movos turi būti pažymėtos raudona spalva arba kitu aiškiai identifikuojamu žymėjimu.</w:t>
            </w:r>
          </w:p>
        </w:tc>
        <w:tc>
          <w:tcPr>
            <w:tcW w:w="1559" w:type="dxa"/>
          </w:tcPr>
          <w:p w14:paraId="11A382AC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48D8B875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7D6F13" w14:paraId="168E8F07" w14:textId="3AF0656F" w:rsidTr="004D4BC5">
        <w:tc>
          <w:tcPr>
            <w:tcW w:w="709" w:type="dxa"/>
            <w:vMerge w:val="restart"/>
          </w:tcPr>
          <w:p w14:paraId="1139F571" w14:textId="0B5D07E0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lang w:val="lt-LT" w:eastAsia="lt-LT"/>
              </w:rPr>
              <w:t>7.</w:t>
            </w:r>
          </w:p>
        </w:tc>
        <w:tc>
          <w:tcPr>
            <w:tcW w:w="1701" w:type="dxa"/>
            <w:vMerge w:val="restart"/>
          </w:tcPr>
          <w:p w14:paraId="7789AD1D" w14:textId="194892F0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4D4BC5">
              <w:rPr>
                <w:rFonts w:ascii="Times New Roman" w:eastAsia="Times New Roman" w:hAnsi="Times New Roman" w:cs="Times New Roman"/>
                <w:lang w:val="lt-LT" w:eastAsia="lt-LT"/>
              </w:rPr>
              <w:t>Vandens užpylimo angos</w:t>
            </w:r>
          </w:p>
        </w:tc>
        <w:tc>
          <w:tcPr>
            <w:tcW w:w="2694" w:type="dxa"/>
          </w:tcPr>
          <w:p w14:paraId="77C33328" w14:textId="69850F8F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4D4BC5">
              <w:rPr>
                <w:rFonts w:ascii="Times New Roman" w:eastAsia="Times New Roman" w:hAnsi="Times New Roman" w:cs="Times New Roman"/>
                <w:lang w:val="lt-LT" w:eastAsia="lt-LT"/>
              </w:rPr>
              <w:t>AC turi būti įrengtos vandens užpylimo angos</w:t>
            </w:r>
          </w:p>
        </w:tc>
        <w:tc>
          <w:tcPr>
            <w:tcW w:w="1559" w:type="dxa"/>
          </w:tcPr>
          <w:p w14:paraId="78EC8277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33701AF5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7D6F13" w14:paraId="47B16B06" w14:textId="77777777" w:rsidTr="004D4BC5">
        <w:tc>
          <w:tcPr>
            <w:tcW w:w="709" w:type="dxa"/>
            <w:vMerge/>
          </w:tcPr>
          <w:p w14:paraId="0C3B75D4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6023F0A6" w14:textId="77777777" w:rsidR="005B6766" w:rsidRPr="004D4BC5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2694" w:type="dxa"/>
          </w:tcPr>
          <w:p w14:paraId="5DD3F7B4" w14:textId="3373F8A4" w:rsidR="005B6766" w:rsidRPr="004D4BC5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4D4BC5">
              <w:rPr>
                <w:rFonts w:ascii="Times New Roman" w:eastAsia="Times New Roman" w:hAnsi="Times New Roman" w:cs="Times New Roman"/>
                <w:lang w:val="lt-LT" w:eastAsia="lt-LT"/>
              </w:rPr>
              <w:t>Movos – STORZ B75 arba lygiavertės, su aklėmis, tinkamos PN 16 slėgiui</w:t>
            </w:r>
            <w:r>
              <w:rPr>
                <w:rFonts w:ascii="Times New Roman" w:eastAsia="Times New Roman" w:hAnsi="Times New Roman" w:cs="Times New Roman"/>
                <w:lang w:val="lt-LT" w:eastAsia="lt-LT"/>
              </w:rPr>
              <w:t>.</w:t>
            </w:r>
          </w:p>
        </w:tc>
        <w:tc>
          <w:tcPr>
            <w:tcW w:w="1559" w:type="dxa"/>
          </w:tcPr>
          <w:p w14:paraId="27D2A7B5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57789322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7D6F13" w14:paraId="7AE929CB" w14:textId="77777777" w:rsidTr="004D4BC5">
        <w:tc>
          <w:tcPr>
            <w:tcW w:w="709" w:type="dxa"/>
            <w:vMerge/>
          </w:tcPr>
          <w:p w14:paraId="1D897BD7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3E60BA5A" w14:textId="77777777" w:rsidR="005B6766" w:rsidRPr="004D4BC5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2694" w:type="dxa"/>
          </w:tcPr>
          <w:p w14:paraId="1FD9E0F8" w14:textId="4E43B73B" w:rsidR="005B6766" w:rsidRPr="004D4BC5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4D4BC5">
              <w:rPr>
                <w:rFonts w:ascii="Times New Roman" w:eastAsia="Times New Roman" w:hAnsi="Times New Roman" w:cs="Times New Roman"/>
                <w:lang w:val="lt-LT" w:eastAsia="lt-LT"/>
              </w:rPr>
              <w:t>Movos turi atitikti GTC/TS 11:2023, GTC/TS 12:2024 arba lygiaverčių standartų reikalavimus.</w:t>
            </w:r>
          </w:p>
        </w:tc>
        <w:tc>
          <w:tcPr>
            <w:tcW w:w="1559" w:type="dxa"/>
          </w:tcPr>
          <w:p w14:paraId="04984E82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62087E7B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7D6F13" w14:paraId="4D3D8AFA" w14:textId="77777777" w:rsidTr="004D4BC5">
        <w:tc>
          <w:tcPr>
            <w:tcW w:w="709" w:type="dxa"/>
            <w:vMerge/>
          </w:tcPr>
          <w:p w14:paraId="19635D20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13F86387" w14:textId="77777777" w:rsidR="005B6766" w:rsidRPr="004D4BC5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2694" w:type="dxa"/>
          </w:tcPr>
          <w:p w14:paraId="3B0EEFC9" w14:textId="72E9A264" w:rsidR="005B6766" w:rsidRPr="004D4BC5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4D4BC5">
              <w:rPr>
                <w:rFonts w:ascii="Times New Roman" w:eastAsia="Times New Roman" w:hAnsi="Times New Roman" w:cs="Times New Roman"/>
                <w:lang w:val="lt-LT" w:eastAsia="lt-LT"/>
              </w:rPr>
              <w:t>Užpylimo movos turi būti pažymėtos mėlyna spalva arba kitu aiškiai identifikuojamu žymėjimu.</w:t>
            </w:r>
          </w:p>
        </w:tc>
        <w:tc>
          <w:tcPr>
            <w:tcW w:w="1559" w:type="dxa"/>
          </w:tcPr>
          <w:p w14:paraId="4711BF45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0EE39E53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957540" w14:paraId="513882E2" w14:textId="6EC6F55A" w:rsidTr="004D4BC5">
        <w:trPr>
          <w:trHeight w:val="687"/>
        </w:trPr>
        <w:tc>
          <w:tcPr>
            <w:tcW w:w="709" w:type="dxa"/>
            <w:vMerge w:val="restart"/>
          </w:tcPr>
          <w:p w14:paraId="7611BF01" w14:textId="2CB40B15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lang w:val="lt-LT" w:eastAsia="lt-LT"/>
              </w:rPr>
              <w:t>8.</w:t>
            </w:r>
          </w:p>
        </w:tc>
        <w:tc>
          <w:tcPr>
            <w:tcW w:w="1701" w:type="dxa"/>
            <w:vMerge w:val="restart"/>
          </w:tcPr>
          <w:p w14:paraId="21D983CC" w14:textId="50189493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Įsiurbiamosios žarnos ir koštuvas</w:t>
            </w:r>
          </w:p>
        </w:tc>
        <w:tc>
          <w:tcPr>
            <w:tcW w:w="2694" w:type="dxa"/>
          </w:tcPr>
          <w:p w14:paraId="30A1FB75" w14:textId="129B144B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AC turi būti komplektuojama su gofruotomis gaisrinėmis įsiurbiamomis žarnomis ir vandens koštuvu vandeniui paimti iš atviro vandens šaltinio</w:t>
            </w:r>
            <w:r>
              <w:rPr>
                <w:rFonts w:ascii="Times New Roman" w:eastAsia="Times New Roman" w:hAnsi="Times New Roman" w:cs="Times New Roman"/>
                <w:lang w:val="lt-LT" w:eastAsia="lt-LT"/>
              </w:rPr>
              <w:t>.</w:t>
            </w:r>
          </w:p>
        </w:tc>
        <w:tc>
          <w:tcPr>
            <w:tcW w:w="1559" w:type="dxa"/>
          </w:tcPr>
          <w:p w14:paraId="11DAA6D5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61BF816B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7D6F13" w14:paraId="49BB0F30" w14:textId="0AD4CC4D" w:rsidTr="004D4BC5">
        <w:trPr>
          <w:trHeight w:val="885"/>
        </w:trPr>
        <w:tc>
          <w:tcPr>
            <w:tcW w:w="709" w:type="dxa"/>
            <w:vMerge/>
          </w:tcPr>
          <w:p w14:paraId="0001E79B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641ECE11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2694" w:type="dxa"/>
          </w:tcPr>
          <w:p w14:paraId="0CD45B31" w14:textId="4DCF7499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 xml:space="preserve">Sujungtų įsiurbiamųjų žarnų bendras ilgis turi būti ne mažesnis kaip 8 m. Galimi komplektavimo variantai: 2 vnt. po 4 m, 4 vnt. po 2 </w:t>
            </w: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lastRenderedPageBreak/>
              <w:t>m arba kitas lygiavertis komplektas, užtikrinantis ne trumpesnį kaip 8 m bendrą ilgį.</w:t>
            </w:r>
          </w:p>
        </w:tc>
        <w:tc>
          <w:tcPr>
            <w:tcW w:w="1559" w:type="dxa"/>
          </w:tcPr>
          <w:p w14:paraId="68EB52DF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20AE6511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957540" w14:paraId="6609C931" w14:textId="369DC782" w:rsidTr="004D4BC5">
        <w:trPr>
          <w:trHeight w:val="750"/>
        </w:trPr>
        <w:tc>
          <w:tcPr>
            <w:tcW w:w="709" w:type="dxa"/>
          </w:tcPr>
          <w:p w14:paraId="0622FF10" w14:textId="0A58325D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lang w:val="lt-LT" w:eastAsia="lt-LT"/>
              </w:rPr>
              <w:t>9.</w:t>
            </w:r>
          </w:p>
        </w:tc>
        <w:tc>
          <w:tcPr>
            <w:tcW w:w="1701" w:type="dxa"/>
          </w:tcPr>
          <w:p w14:paraId="079FAA9C" w14:textId="4C932CC6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Dažymas, skiriamieji ženklai, specialieji šviesos ir garso signalai</w:t>
            </w:r>
          </w:p>
        </w:tc>
        <w:tc>
          <w:tcPr>
            <w:tcW w:w="2694" w:type="dxa"/>
          </w:tcPr>
          <w:p w14:paraId="048E66C8" w14:textId="48A0C50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AC turi būti nudažyta raudona spalva RAL 3000 arba lygiaverte, su kontrastinės baltos spalvos elementais, pažymėta skiriamaisiais ženklais ir aprūpinta specialiaisiais šviesos bei garso signalais pagal GTC/TS 07:2019 „Valstybinės priešgaisrinės gelbėjimo tarnybos specialiosios transporto priemonės. Dažymas, skiriamieji ženklai, specialieji šviesos ir garso signalai. Techniniai reikalavimai“ arba lygiaverčius reikalavimus.</w:t>
            </w:r>
          </w:p>
        </w:tc>
        <w:tc>
          <w:tcPr>
            <w:tcW w:w="1559" w:type="dxa"/>
          </w:tcPr>
          <w:p w14:paraId="40618CC3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5DFBA1DD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7D6F13" w14:paraId="51B5DB7D" w14:textId="0EFFE680" w:rsidTr="004D4BC5">
        <w:tc>
          <w:tcPr>
            <w:tcW w:w="709" w:type="dxa"/>
            <w:vMerge w:val="restart"/>
          </w:tcPr>
          <w:p w14:paraId="00AED551" w14:textId="56553A53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lang w:val="lt-LT" w:eastAsia="lt-LT"/>
              </w:rPr>
              <w:t>10.</w:t>
            </w:r>
          </w:p>
        </w:tc>
        <w:tc>
          <w:tcPr>
            <w:tcW w:w="1701" w:type="dxa"/>
            <w:vMerge w:val="restart"/>
          </w:tcPr>
          <w:p w14:paraId="4E3A380D" w14:textId="06BB3DD1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Kopėčios ant antstato</w:t>
            </w:r>
          </w:p>
        </w:tc>
        <w:tc>
          <w:tcPr>
            <w:tcW w:w="2694" w:type="dxa"/>
          </w:tcPr>
          <w:p w14:paraId="2A852A55" w14:textId="0EE2E6EA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Prie antstato galinės dalies turi būti įrengtos kopėčios užlipti ant antstato viršutinės dalies.</w:t>
            </w:r>
          </w:p>
        </w:tc>
        <w:tc>
          <w:tcPr>
            <w:tcW w:w="1559" w:type="dxa"/>
          </w:tcPr>
          <w:p w14:paraId="273AF7BA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0A3A7D9E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7D6F13" w14:paraId="1E206E17" w14:textId="77777777" w:rsidTr="004D4BC5">
        <w:tc>
          <w:tcPr>
            <w:tcW w:w="709" w:type="dxa"/>
            <w:vMerge/>
          </w:tcPr>
          <w:p w14:paraId="64F6C467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69D99622" w14:textId="77777777" w:rsidR="005B6766" w:rsidRPr="00F546E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2694" w:type="dxa"/>
          </w:tcPr>
          <w:p w14:paraId="5B6173B6" w14:textId="1758842D" w:rsidR="005B6766" w:rsidRPr="00F546E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Kopėčios turi turėti dvi fiksuotas padėtis – transportavimo ir naudojimo.</w:t>
            </w:r>
          </w:p>
        </w:tc>
        <w:tc>
          <w:tcPr>
            <w:tcW w:w="1559" w:type="dxa"/>
          </w:tcPr>
          <w:p w14:paraId="44A0F365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6DA64135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957540" w14:paraId="283B65A5" w14:textId="00F1C3F6" w:rsidTr="004D4BC5">
        <w:tc>
          <w:tcPr>
            <w:tcW w:w="709" w:type="dxa"/>
          </w:tcPr>
          <w:p w14:paraId="48B237BB" w14:textId="4E9989CE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lang w:val="lt-LT" w:eastAsia="lt-LT"/>
              </w:rPr>
              <w:t>11.</w:t>
            </w:r>
          </w:p>
        </w:tc>
        <w:tc>
          <w:tcPr>
            <w:tcW w:w="1701" w:type="dxa"/>
          </w:tcPr>
          <w:p w14:paraId="7810DB4B" w14:textId="2A124CDA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Ištraukiamos kopėčios</w:t>
            </w:r>
          </w:p>
        </w:tc>
        <w:tc>
          <w:tcPr>
            <w:tcW w:w="2694" w:type="dxa"/>
          </w:tcPr>
          <w:p w14:paraId="39B9CEB2" w14:textId="2BF06A9A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 xml:space="preserve">Ant antstato stogo arba kitame saugiame laikiklyje turi būti tvirtinamos ištraukiamos arba sudedamos kopėčios, tinkamos naudoti priešgaisrinėje gelbėjimo veikloje ir atitinkančios gamintojo techninių dokumentų arba taikomų standartų </w:t>
            </w: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lastRenderedPageBreak/>
              <w:t>reikalavimus.</w:t>
            </w:r>
          </w:p>
        </w:tc>
        <w:tc>
          <w:tcPr>
            <w:tcW w:w="1559" w:type="dxa"/>
          </w:tcPr>
          <w:p w14:paraId="1E13EAB9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55F75243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957540" w14:paraId="6C495E08" w14:textId="0C1BC064" w:rsidTr="004D4BC5">
        <w:tc>
          <w:tcPr>
            <w:tcW w:w="709" w:type="dxa"/>
            <w:vMerge w:val="restart"/>
          </w:tcPr>
          <w:p w14:paraId="09B742C3" w14:textId="3C9E22AC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>
              <w:rPr>
                <w:rFonts w:ascii="Times New Roman" w:eastAsia="Times New Roman" w:hAnsi="Times New Roman" w:cs="Times New Roman"/>
                <w:lang w:val="lt-LT" w:eastAsia="lt-LT"/>
              </w:rPr>
              <w:t>12.</w:t>
            </w:r>
          </w:p>
        </w:tc>
        <w:tc>
          <w:tcPr>
            <w:tcW w:w="1701" w:type="dxa"/>
            <w:vMerge w:val="restart"/>
          </w:tcPr>
          <w:p w14:paraId="5688E1D2" w14:textId="63E90813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Apšvietimo sprendinys</w:t>
            </w:r>
          </w:p>
        </w:tc>
        <w:tc>
          <w:tcPr>
            <w:tcW w:w="2694" w:type="dxa"/>
          </w:tcPr>
          <w:p w14:paraId="5C4C0ADB" w14:textId="7C56430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AC turi turėti stacionarų arba mobilų įvykio vietos apšvietimo sprendinį.</w:t>
            </w:r>
          </w:p>
        </w:tc>
        <w:tc>
          <w:tcPr>
            <w:tcW w:w="1559" w:type="dxa"/>
          </w:tcPr>
          <w:p w14:paraId="61B8B06F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1FB0786C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957540" w14:paraId="07C8D550" w14:textId="77777777" w:rsidTr="004D4BC5">
        <w:tc>
          <w:tcPr>
            <w:tcW w:w="709" w:type="dxa"/>
            <w:vMerge/>
          </w:tcPr>
          <w:p w14:paraId="1DAAC571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3B653028" w14:textId="77777777" w:rsidR="005B6766" w:rsidRPr="00F546E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2694" w:type="dxa"/>
          </w:tcPr>
          <w:p w14:paraId="33F53989" w14:textId="5E15688F" w:rsidR="005B6766" w:rsidRPr="00F546E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Ant stiebo turi būti ne mažiau kaip 2 šviestuvai.</w:t>
            </w:r>
          </w:p>
        </w:tc>
        <w:tc>
          <w:tcPr>
            <w:tcW w:w="1559" w:type="dxa"/>
          </w:tcPr>
          <w:p w14:paraId="61AD0FCA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984" w:type="dxa"/>
          </w:tcPr>
          <w:p w14:paraId="47439C1D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5B6766" w:rsidRPr="00957540" w14:paraId="4F26BEE0" w14:textId="70527AE9" w:rsidTr="004D4BC5">
        <w:trPr>
          <w:trHeight w:val="510"/>
        </w:trPr>
        <w:tc>
          <w:tcPr>
            <w:tcW w:w="709" w:type="dxa"/>
            <w:vMerge/>
          </w:tcPr>
          <w:p w14:paraId="242C6F16" w14:textId="47342FF8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701" w:type="dxa"/>
            <w:vMerge/>
          </w:tcPr>
          <w:p w14:paraId="57AE60DA" w14:textId="133DDC2C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2694" w:type="dxa"/>
          </w:tcPr>
          <w:p w14:paraId="74ED5019" w14:textId="15DCFF14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F546E0">
              <w:rPr>
                <w:rFonts w:ascii="Times New Roman" w:eastAsia="Times New Roman" w:hAnsi="Times New Roman" w:cs="Times New Roman"/>
                <w:lang w:val="lt-LT" w:eastAsia="lt-LT"/>
              </w:rPr>
              <w:t>Apšvietimas turi veikti nuo AC įrengto arba komplektuojamo elektros šaltinio.</w:t>
            </w:r>
          </w:p>
        </w:tc>
        <w:tc>
          <w:tcPr>
            <w:tcW w:w="1559" w:type="dxa"/>
          </w:tcPr>
          <w:p w14:paraId="3A75F35B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pt-PT" w:eastAsia="lt-LT"/>
              </w:rPr>
            </w:pPr>
          </w:p>
        </w:tc>
        <w:tc>
          <w:tcPr>
            <w:tcW w:w="1984" w:type="dxa"/>
          </w:tcPr>
          <w:p w14:paraId="27423E0C" w14:textId="77777777" w:rsidR="005B6766" w:rsidRPr="00957540" w:rsidRDefault="005B6766" w:rsidP="005B6766">
            <w:pPr>
              <w:spacing w:after="160"/>
              <w:rPr>
                <w:rFonts w:ascii="Times New Roman" w:eastAsia="Times New Roman" w:hAnsi="Times New Roman" w:cs="Times New Roman"/>
                <w:lang w:val="pt-PT" w:eastAsia="lt-LT"/>
              </w:rPr>
            </w:pPr>
          </w:p>
        </w:tc>
      </w:tr>
    </w:tbl>
    <w:p w14:paraId="5E177296" w14:textId="77777777" w:rsidR="00221FB5" w:rsidRPr="00957540" w:rsidRDefault="00000000">
      <w:pPr>
        <w:pStyle w:val="Antrat2"/>
        <w:rPr>
          <w:rFonts w:ascii="Times New Roman" w:hAnsi="Times New Roman" w:cs="Times New Roman"/>
          <w:color w:val="auto"/>
          <w:lang w:val="lt-LT"/>
        </w:rPr>
      </w:pPr>
      <w:r w:rsidRPr="00957540">
        <w:rPr>
          <w:rFonts w:ascii="Times New Roman" w:hAnsi="Times New Roman" w:cs="Times New Roman"/>
          <w:color w:val="auto"/>
          <w:lang w:val="lt-LT"/>
        </w:rPr>
        <w:t>4. Pastabos / trūkumai</w:t>
      </w:r>
    </w:p>
    <w:p w14:paraId="4493C6A6" w14:textId="20DE7DD6" w:rsidR="00221FB5" w:rsidRDefault="00000000">
      <w:pPr>
        <w:rPr>
          <w:rFonts w:ascii="Times New Roman" w:hAnsi="Times New Roman" w:cs="Times New Roman"/>
          <w:lang w:val="lt-LT"/>
        </w:rPr>
      </w:pPr>
      <w:r w:rsidRPr="00957540">
        <w:rPr>
          <w:rFonts w:ascii="Times New Roman" w:hAnsi="Times New Roman" w:cs="Times New Roman"/>
          <w:lang w:val="lt-LT"/>
        </w:rPr>
        <w:br/>
      </w:r>
      <w:r w:rsidRPr="00957540">
        <w:rPr>
          <w:rFonts w:ascii="Times New Roman" w:hAnsi="Times New Roman" w:cs="Times New Roman"/>
          <w:lang w:val="lt-LT"/>
        </w:rPr>
        <w:br/>
      </w:r>
    </w:p>
    <w:p w14:paraId="6A130747" w14:textId="77777777" w:rsidR="00170306" w:rsidRDefault="00170306">
      <w:pPr>
        <w:rPr>
          <w:rFonts w:ascii="Times New Roman" w:hAnsi="Times New Roman" w:cs="Times New Roman"/>
          <w:lang w:val="lt-LT"/>
        </w:rPr>
      </w:pPr>
    </w:p>
    <w:p w14:paraId="7EAD1121" w14:textId="77777777" w:rsidR="00170306" w:rsidRDefault="00170306">
      <w:pPr>
        <w:rPr>
          <w:rFonts w:ascii="Times New Roman" w:hAnsi="Times New Roman" w:cs="Times New Roman"/>
          <w:lang w:val="lt-LT"/>
        </w:rPr>
      </w:pPr>
    </w:p>
    <w:p w14:paraId="06251ED8" w14:textId="77777777" w:rsidR="00170306" w:rsidRPr="00957540" w:rsidRDefault="00170306">
      <w:pPr>
        <w:rPr>
          <w:rFonts w:ascii="Times New Roman" w:hAnsi="Times New Roman" w:cs="Times New Roman"/>
          <w:lang w:val="lt-LT"/>
        </w:rPr>
      </w:pPr>
    </w:p>
    <w:p w14:paraId="7438A631" w14:textId="77777777" w:rsidR="00221FB5" w:rsidRPr="00957540" w:rsidRDefault="00000000">
      <w:pPr>
        <w:pStyle w:val="Antrat2"/>
        <w:rPr>
          <w:rFonts w:ascii="Times New Roman" w:hAnsi="Times New Roman" w:cs="Times New Roman"/>
          <w:color w:val="auto"/>
          <w:lang w:val="lt-LT"/>
        </w:rPr>
      </w:pPr>
      <w:r w:rsidRPr="00957540">
        <w:rPr>
          <w:rFonts w:ascii="Times New Roman" w:hAnsi="Times New Roman" w:cs="Times New Roman"/>
          <w:color w:val="auto"/>
          <w:lang w:val="lt-LT"/>
        </w:rPr>
        <w:t>5. Galutinė išvada</w:t>
      </w:r>
    </w:p>
    <w:p w14:paraId="3C4CA87A" w14:textId="77777777" w:rsidR="00221FB5" w:rsidRPr="00957540" w:rsidRDefault="00000000">
      <w:pPr>
        <w:rPr>
          <w:rFonts w:ascii="Times New Roman" w:hAnsi="Times New Roman" w:cs="Times New Roman"/>
          <w:lang w:val="lt-LT"/>
        </w:rPr>
      </w:pPr>
      <w:r w:rsidRPr="00957540">
        <w:rPr>
          <w:rFonts w:ascii="Segoe UI Symbol" w:hAnsi="Segoe UI Symbol" w:cs="Segoe UI Symbol"/>
          <w:lang w:val="lt-LT"/>
        </w:rPr>
        <w:t>☐</w:t>
      </w:r>
      <w:r w:rsidRPr="00957540">
        <w:rPr>
          <w:rFonts w:ascii="Times New Roman" w:hAnsi="Times New Roman" w:cs="Times New Roman"/>
          <w:lang w:val="lt-LT"/>
        </w:rPr>
        <w:t xml:space="preserve"> Priimta be pastabų</w:t>
      </w:r>
    </w:p>
    <w:p w14:paraId="63E821C4" w14:textId="77777777" w:rsidR="00221FB5" w:rsidRPr="00957540" w:rsidRDefault="00000000">
      <w:pPr>
        <w:rPr>
          <w:rFonts w:ascii="Times New Roman" w:hAnsi="Times New Roman" w:cs="Times New Roman"/>
          <w:lang w:val="lt-LT"/>
        </w:rPr>
      </w:pPr>
      <w:r w:rsidRPr="00957540">
        <w:rPr>
          <w:rFonts w:ascii="Segoe UI Symbol" w:hAnsi="Segoe UI Symbol" w:cs="Segoe UI Symbol"/>
          <w:lang w:val="lt-LT"/>
        </w:rPr>
        <w:t>☐</w:t>
      </w:r>
      <w:r w:rsidRPr="00957540">
        <w:rPr>
          <w:rFonts w:ascii="Times New Roman" w:hAnsi="Times New Roman" w:cs="Times New Roman"/>
          <w:lang w:val="lt-LT"/>
        </w:rPr>
        <w:t xml:space="preserve"> Priimta su pastabomis</w:t>
      </w:r>
    </w:p>
    <w:p w14:paraId="5B64470D" w14:textId="77777777" w:rsidR="00221FB5" w:rsidRPr="00957540" w:rsidRDefault="00000000">
      <w:pPr>
        <w:rPr>
          <w:rFonts w:ascii="Times New Roman" w:hAnsi="Times New Roman" w:cs="Times New Roman"/>
          <w:lang w:val="lt-LT"/>
        </w:rPr>
      </w:pPr>
      <w:r w:rsidRPr="00957540">
        <w:rPr>
          <w:rFonts w:ascii="Segoe UI Symbol" w:hAnsi="Segoe UI Symbol" w:cs="Segoe UI Symbol"/>
          <w:lang w:val="lt-LT"/>
        </w:rPr>
        <w:t>☐</w:t>
      </w:r>
      <w:r w:rsidRPr="00957540">
        <w:rPr>
          <w:rFonts w:ascii="Times New Roman" w:hAnsi="Times New Roman" w:cs="Times New Roman"/>
          <w:lang w:val="lt-LT"/>
        </w:rPr>
        <w:t xml:space="preserve"> Nepriimta</w:t>
      </w:r>
    </w:p>
    <w:p w14:paraId="31069850" w14:textId="77777777" w:rsidR="00221FB5" w:rsidRPr="00957540" w:rsidRDefault="00000000">
      <w:pPr>
        <w:rPr>
          <w:rFonts w:ascii="Times New Roman" w:hAnsi="Times New Roman" w:cs="Times New Roman"/>
          <w:lang w:val="lt-LT"/>
        </w:rPr>
      </w:pPr>
      <w:r w:rsidRPr="00957540">
        <w:rPr>
          <w:rFonts w:ascii="Times New Roman" w:hAnsi="Times New Roman" w:cs="Times New Roman"/>
          <w:lang w:val="lt-LT"/>
        </w:rPr>
        <w:br/>
        <w:t>Parašai:</w:t>
      </w:r>
    </w:p>
    <w:p w14:paraId="650DFFB0" w14:textId="77777777" w:rsidR="00221FB5" w:rsidRPr="00957540" w:rsidRDefault="00000000">
      <w:pPr>
        <w:rPr>
          <w:rFonts w:ascii="Times New Roman" w:hAnsi="Times New Roman" w:cs="Times New Roman"/>
          <w:lang w:val="lt-LT"/>
        </w:rPr>
      </w:pPr>
      <w:r w:rsidRPr="00957540">
        <w:rPr>
          <w:rFonts w:ascii="Times New Roman" w:hAnsi="Times New Roman" w:cs="Times New Roman"/>
          <w:lang w:val="lt-LT"/>
        </w:rPr>
        <w:t>Pirkėjas: ____________________</w:t>
      </w:r>
    </w:p>
    <w:p w14:paraId="6516FFD7" w14:textId="77777777" w:rsidR="00221FB5" w:rsidRPr="00957540" w:rsidRDefault="00000000">
      <w:pPr>
        <w:rPr>
          <w:rFonts w:ascii="Times New Roman" w:hAnsi="Times New Roman" w:cs="Times New Roman"/>
          <w:lang w:val="lt-LT"/>
        </w:rPr>
      </w:pPr>
      <w:r w:rsidRPr="00957540">
        <w:rPr>
          <w:rFonts w:ascii="Times New Roman" w:hAnsi="Times New Roman" w:cs="Times New Roman"/>
          <w:lang w:val="lt-LT"/>
        </w:rPr>
        <w:t>Tiekėjas: ____________________</w:t>
      </w:r>
    </w:p>
    <w:sectPr w:rsidR="00221FB5" w:rsidRPr="0095754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D691CA8"/>
    <w:multiLevelType w:val="hybridMultilevel"/>
    <w:tmpl w:val="51689292"/>
    <w:lvl w:ilvl="0" w:tplc="0427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 w15:restartNumberingAfterBreak="0">
    <w:nsid w:val="3D6D426E"/>
    <w:multiLevelType w:val="hybridMultilevel"/>
    <w:tmpl w:val="7A48B19E"/>
    <w:lvl w:ilvl="0" w:tplc="07187BA2">
      <w:start w:val="7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071605">
    <w:abstractNumId w:val="8"/>
  </w:num>
  <w:num w:numId="2" w16cid:durableId="756246835">
    <w:abstractNumId w:val="6"/>
  </w:num>
  <w:num w:numId="3" w16cid:durableId="1427773831">
    <w:abstractNumId w:val="5"/>
  </w:num>
  <w:num w:numId="4" w16cid:durableId="1944336506">
    <w:abstractNumId w:val="4"/>
  </w:num>
  <w:num w:numId="5" w16cid:durableId="1303196755">
    <w:abstractNumId w:val="7"/>
  </w:num>
  <w:num w:numId="6" w16cid:durableId="538978503">
    <w:abstractNumId w:val="3"/>
  </w:num>
  <w:num w:numId="7" w16cid:durableId="1489705911">
    <w:abstractNumId w:val="2"/>
  </w:num>
  <w:num w:numId="8" w16cid:durableId="142278861">
    <w:abstractNumId w:val="1"/>
  </w:num>
  <w:num w:numId="9" w16cid:durableId="1400789411">
    <w:abstractNumId w:val="0"/>
  </w:num>
  <w:num w:numId="10" w16cid:durableId="1282111172">
    <w:abstractNumId w:val="10"/>
  </w:num>
  <w:num w:numId="11" w16cid:durableId="14887484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1334"/>
    <w:rsid w:val="0015074B"/>
    <w:rsid w:val="00170306"/>
    <w:rsid w:val="00221FB5"/>
    <w:rsid w:val="0029639D"/>
    <w:rsid w:val="002F10A2"/>
    <w:rsid w:val="00326F90"/>
    <w:rsid w:val="004D4BC5"/>
    <w:rsid w:val="005B6766"/>
    <w:rsid w:val="005F0B3C"/>
    <w:rsid w:val="00635F50"/>
    <w:rsid w:val="006B5402"/>
    <w:rsid w:val="0072060F"/>
    <w:rsid w:val="007D5C32"/>
    <w:rsid w:val="007D6F13"/>
    <w:rsid w:val="008A2C6F"/>
    <w:rsid w:val="00957540"/>
    <w:rsid w:val="00AA1D8D"/>
    <w:rsid w:val="00B47730"/>
    <w:rsid w:val="00CB0664"/>
    <w:rsid w:val="00DB517F"/>
    <w:rsid w:val="00F32072"/>
    <w:rsid w:val="00F546E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3C56DB"/>
  <w14:defaultImageDpi w14:val="300"/>
  <w15:docId w15:val="{F690AE5E-4F9F-4D98-9334-367BCFFE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Lentelstinklelis1">
    <w:name w:val="Lentelės tinklelis1"/>
    <w:basedOn w:val="prastojilentel"/>
    <w:next w:val="Lentelstinklelis"/>
    <w:uiPriority w:val="39"/>
    <w:rsid w:val="00635F50"/>
    <w:pPr>
      <w:spacing w:after="0" w:line="240" w:lineRule="auto"/>
    </w:pPr>
    <w:rPr>
      <w:rFonts w:eastAsia="Calibri"/>
      <w:kern w:val="2"/>
      <w:sz w:val="24"/>
      <w:szCs w:val="24"/>
      <w:lang w:bidi="he-I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2684</Words>
  <Characters>1530</Characters>
  <Application>Microsoft Office Word</Application>
  <DocSecurity>0</DocSecurity>
  <Lines>12</Lines>
  <Paragraphs>8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/>
      <vt:lpstr>Priėmimo-perdavimo (patikros) aktas</vt:lpstr>
      <vt:lpstr>    1. Bendrieji duomenys</vt:lpstr>
      <vt:lpstr>    2. Dokumentų patikra</vt:lpstr>
      <vt:lpstr>    3. Funkcinė patikra</vt:lpstr>
      <vt:lpstr>    4. Pastabos / trūkumai</vt:lpstr>
      <vt:lpstr>    5. Galutinė išvada</vt:lpstr>
      <vt:lpstr/>
    </vt:vector>
  </TitlesOfParts>
  <Manager/>
  <Company/>
  <LinksUpToDate>false</LinksUpToDate>
  <CharactersWithSpaces>4206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Marina Veligorienė</cp:lastModifiedBy>
  <cp:revision>11</cp:revision>
  <dcterms:created xsi:type="dcterms:W3CDTF">2013-12-23T23:15:00Z</dcterms:created>
  <dcterms:modified xsi:type="dcterms:W3CDTF">2026-08-13T08:32:00Z</dcterms:modified>
  <cp:category/>
</cp:coreProperties>
</file>